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1F6D5" w14:textId="4B041E6C" w:rsidR="00611E71" w:rsidRDefault="0049285E">
      <w:r w:rsidRPr="0049285E">
        <w:rPr>
          <w:noProof/>
          <w:lang w:val="en-GB"/>
        </w:rPr>
        <mc:AlternateContent>
          <mc:Choice Requires="wps">
            <w:drawing>
              <wp:anchor distT="0" distB="0" distL="114300" distR="114300" simplePos="0" relativeHeight="251659264" behindDoc="0" locked="1" layoutInCell="1" allowOverlap="1" wp14:anchorId="329A1E50" wp14:editId="736DC29F">
                <wp:simplePos x="0" y="0"/>
                <wp:positionH relativeFrom="page">
                  <wp:posOffset>626745</wp:posOffset>
                </wp:positionH>
                <wp:positionV relativeFrom="page">
                  <wp:posOffset>1419225</wp:posOffset>
                </wp:positionV>
                <wp:extent cx="5043170" cy="54864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3170" cy="548640"/>
                        </a:xfrm>
                        <a:prstGeom prst="rect">
                          <a:avLst/>
                        </a:prstGeom>
                        <a:noFill/>
                        <a:ln w="6350">
                          <a:noFill/>
                        </a:ln>
                      </wps:spPr>
                      <wps:txbx>
                        <w:txbxContent>
                          <w:p w14:paraId="46628F8C" w14:textId="1879BB83" w:rsidR="0049285E" w:rsidRPr="004D450D" w:rsidRDefault="0049285E" w:rsidP="0049285E">
                            <w:pPr>
                              <w:rPr>
                                <w:rFonts w:ascii="Helvetica" w:hAnsi="Helvetica"/>
                                <w:color w:val="4A2F7B"/>
                                <w:sz w:val="58"/>
                                <w:szCs w:val="58"/>
                              </w:rPr>
                            </w:pPr>
                            <w:r w:rsidRPr="004D450D">
                              <w:rPr>
                                <w:rFonts w:ascii="Helvetica" w:hAnsi="Helvetica"/>
                                <w:color w:val="4A2F7B"/>
                                <w:sz w:val="58"/>
                                <w:szCs w:val="58"/>
                              </w:rPr>
                              <w:t>Fact Sheet Heading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A1E50" id="_x0000_t202" coordsize="21600,21600" o:spt="202" path="m,l,21600r21600,l21600,xe">
                <v:stroke joinstyle="miter"/>
                <v:path gradientshapeok="t" o:connecttype="rect"/>
              </v:shapetype>
              <v:shape id="Text Box 4" o:spid="_x0000_s1026" type="#_x0000_t202" style="position:absolute;margin-left:49.35pt;margin-top:111.75pt;width:397.1pt;height:4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" filled="f" stroked="f" strokeweight=".5pt">
                <v:textbox>
                  <w:txbxContent>
                    <w:p w14:paraId="46628F8C" w14:textId="1879BB83" w:rsidR="0049285E" w:rsidRPr="004D450D" w:rsidRDefault="0049285E" w:rsidP="0049285E">
                      <w:pPr>
                        <w:rPr>
                          <w:rFonts w:ascii="Helvetica" w:hAnsi="Helvetica"/>
                          <w:color w:val="4A2F7B"/>
                          <w:sz w:val="58"/>
                          <w:szCs w:val="58"/>
                        </w:rPr>
                      </w:pPr>
                      <w:r w:rsidRPr="004D450D">
                        <w:rPr>
                          <w:rFonts w:ascii="Helvetica" w:hAnsi="Helvetica"/>
                          <w:color w:val="4A2F7B"/>
                          <w:sz w:val="58"/>
                          <w:szCs w:val="58"/>
                        </w:rPr>
                        <w:t>Fact Sheet Heading</w:t>
                      </w:r>
                    </w:p>
                  </w:txbxContent>
                </v:textbox>
                <w10:wrap anchorx="page" anchory="page"/>
                <w10:anchorlock/>
              </v:shape>
            </w:pict>
          </mc:Fallback>
        </mc:AlternateContent>
      </w:r>
    </w:p>
    <w:p w14:paraId="133331F4" w14:textId="4FED28CA" w:rsidR="0049285E" w:rsidRPr="004D450D" w:rsidRDefault="0049285E" w:rsidP="004D450D">
      <w:pPr>
        <w:spacing w:line="216" w:lineRule="auto"/>
        <w:rPr>
          <w:rFonts w:ascii="Helvetica" w:hAnsi="Helvetica"/>
          <w:b/>
          <w:bCs/>
          <w:color w:val="000000" w:themeColor="text1"/>
          <w:sz w:val="72"/>
          <w:szCs w:val="72"/>
        </w:rPr>
      </w:pPr>
      <w:r w:rsidRPr="004D450D">
        <w:rPr>
          <w:rFonts w:ascii="Helvetica" w:hAnsi="Helvetica"/>
          <w:b/>
          <w:bCs/>
          <w:color w:val="000000" w:themeColor="text1"/>
          <w:sz w:val="72"/>
          <w:szCs w:val="72"/>
        </w:rPr>
        <w:t xml:space="preserve">A decade of making </w:t>
      </w:r>
      <w:r w:rsidR="00D42590" w:rsidRPr="004D450D">
        <w:rPr>
          <w:rFonts w:ascii="Helvetica" w:hAnsi="Helvetica"/>
          <w:b/>
          <w:bCs/>
          <w:color w:val="000000" w:themeColor="text1"/>
          <w:sz w:val="72"/>
          <w:szCs w:val="72"/>
        </w:rPr>
        <w:br/>
      </w:r>
      <w:r w:rsidRPr="004D450D">
        <w:rPr>
          <w:rFonts w:ascii="Helvetica" w:hAnsi="Helvetica"/>
          <w:b/>
          <w:bCs/>
          <w:color w:val="000000" w:themeColor="text1"/>
          <w:sz w:val="72"/>
          <w:szCs w:val="72"/>
        </w:rPr>
        <w:t>a</w:t>
      </w:r>
      <w:r w:rsidR="00D42590" w:rsidRPr="004D450D">
        <w:rPr>
          <w:rFonts w:ascii="Helvetica" w:hAnsi="Helvetica"/>
          <w:b/>
          <w:bCs/>
          <w:color w:val="000000" w:themeColor="text1"/>
          <w:sz w:val="72"/>
          <w:szCs w:val="72"/>
        </w:rPr>
        <w:t xml:space="preserve"> </w:t>
      </w:r>
      <w:r w:rsidRPr="004D450D">
        <w:rPr>
          <w:rFonts w:ascii="Helvetica" w:hAnsi="Helvetica"/>
          <w:b/>
          <w:bCs/>
          <w:color w:val="000000" w:themeColor="text1"/>
          <w:sz w:val="72"/>
          <w:szCs w:val="72"/>
        </w:rPr>
        <w:t>difference</w:t>
      </w:r>
      <w:r w:rsidR="004D450D">
        <w:rPr>
          <w:rFonts w:ascii="Helvetica" w:hAnsi="Helvetica"/>
          <w:b/>
          <w:bCs/>
          <w:color w:val="000000" w:themeColor="text1"/>
          <w:sz w:val="72"/>
          <w:szCs w:val="72"/>
        </w:rPr>
        <w:t xml:space="preserve">  </w:t>
      </w:r>
    </w:p>
    <w:p w14:paraId="5C44F6D6" w14:textId="5842A4AC" w:rsidR="0049285E" w:rsidRPr="00EB0415" w:rsidRDefault="004D450D" w:rsidP="00D42590">
      <w:pPr>
        <w:pStyle w:val="A3Creds18Body"/>
        <w:spacing w:before="240" w:after="120"/>
        <w:rPr>
          <w:rFonts w:ascii="Gill Sans Light" w:hAnsi="Gill Sans Light" w:cs="Gill Sans Light"/>
          <w:sz w:val="24"/>
          <w:szCs w:val="24"/>
        </w:rPr>
      </w:pPr>
      <w:r w:rsidRPr="00D42590">
        <w:rPr>
          <w:rFonts w:ascii="Greycliff CF" w:hAnsi="Greycliff CF" w:cs="Gill Sans"/>
          <w:b/>
          <w:bCs/>
          <w:noProof/>
          <w:color w:val="000000" w:themeColor="text1"/>
        </w:rPr>
        <w:drawing>
          <wp:anchor distT="180340" distB="36195" distL="180340" distR="180340" simplePos="0" relativeHeight="251660288" behindDoc="1" locked="0" layoutInCell="1" allowOverlap="1" wp14:anchorId="4647F9C2" wp14:editId="31F760D2">
            <wp:simplePos x="0" y="0"/>
            <wp:positionH relativeFrom="column">
              <wp:posOffset>3030583</wp:posOffset>
            </wp:positionH>
            <wp:positionV relativeFrom="paragraph">
              <wp:posOffset>-1366974</wp:posOffset>
            </wp:positionV>
            <wp:extent cx="2664460" cy="1855470"/>
            <wp:effectExtent l="0" t="0" r="2540" b="0"/>
            <wp:wrapTight wrapText="bothSides">
              <wp:wrapPolygon edited="0">
                <wp:start x="0" y="0"/>
                <wp:lineTo x="0" y="21437"/>
                <wp:lineTo x="21518" y="21437"/>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extLst>
                        <a:ext uri="{28A0092B-C50C-407E-A947-70E740481C1C}">
                          <a14:useLocalDpi xmlns:a14="http://schemas.microsoft.com/office/drawing/2010/main" val="0"/>
                        </a:ext>
                      </a:extLst>
                    </a:blip>
                    <a:srcRect r="4056"/>
                    <a:stretch/>
                  </pic:blipFill>
                  <pic:spPr bwMode="auto">
                    <a:xfrm>
                      <a:off x="0" y="0"/>
                      <a:ext cx="2664460" cy="18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85E" w:rsidRPr="00EB0415">
        <w:rPr>
          <w:rFonts w:ascii="Gill Sans Light" w:hAnsi="Gill Sans Light" w:cs="Gill Sans Light" w:hint="cs"/>
          <w:sz w:val="24"/>
          <w:szCs w:val="24"/>
        </w:rPr>
        <w:t>m es eatem. Obitate voluptus, vent dolupta tempor aces aut quosser epudae volorep tatemque simolor eperovid endest quatem num fugia int.</w:t>
      </w:r>
    </w:p>
    <w:p w14:paraId="5CBE5FB0" w14:textId="25F62F99" w:rsidR="0049285E" w:rsidRPr="00EB0415" w:rsidRDefault="0049285E" w:rsidP="00D42590">
      <w:pPr>
        <w:pStyle w:val="A3Creds18Body"/>
        <w:spacing w:before="240" w:after="120"/>
        <w:rPr>
          <w:rFonts w:ascii="Gill Sans Light" w:hAnsi="Gill Sans Light" w:cs="Gill Sans Light"/>
          <w:sz w:val="24"/>
          <w:szCs w:val="24"/>
        </w:rPr>
      </w:pPr>
      <w:r w:rsidRPr="00EB0415">
        <w:rPr>
          <w:rFonts w:ascii="Gill Sans Light" w:hAnsi="Gill Sans Light" w:cs="Gill Sans Light" w:hint="cs"/>
          <w:sz w:val="24"/>
          <w:szCs w:val="24"/>
        </w:rPr>
        <w:t>Et adipsapidit, quis molorio. Ut ut et voluptae. Berrum, quam et essinctiur, cum enis quam ilitatem ni sint officidelit explate labo. Nam haruptiur, officturia cum que</w:t>
      </w:r>
      <w:r w:rsidR="00C80522" w:rsidRPr="00EB0415">
        <w:rPr>
          <w:rFonts w:ascii="Gill Sans Light" w:hAnsi="Gill Sans Light" w:cs="Gill Sans Light" w:hint="cs"/>
          <w:sz w:val="24"/>
          <w:szCs w:val="24"/>
        </w:rPr>
        <w:t>.</w:t>
      </w:r>
    </w:p>
    <w:p w14:paraId="0E69BBA8" w14:textId="3FD80BB5" w:rsidR="0049285E" w:rsidRPr="004D450D" w:rsidRDefault="0049285E" w:rsidP="00D42590">
      <w:pPr>
        <w:pStyle w:val="A3Creds18Body"/>
        <w:spacing w:before="240" w:after="120"/>
        <w:rPr>
          <w:rFonts w:ascii="Helvetica" w:hAnsi="Helvetica" w:cs="Gill Sans"/>
          <w:b/>
          <w:bCs/>
          <w:sz w:val="28"/>
          <w:szCs w:val="28"/>
        </w:rPr>
      </w:pPr>
      <w:r w:rsidRPr="004D450D">
        <w:rPr>
          <w:rFonts w:ascii="Helvetica" w:hAnsi="Helvetica" w:cs="Greycliff CF"/>
          <w:b/>
          <w:bCs/>
          <w:sz w:val="28"/>
          <w:szCs w:val="28"/>
        </w:rPr>
        <w:t>vellici ressi</w:t>
      </w:r>
    </w:p>
    <w:p w14:paraId="21BB7A12" w14:textId="77777777" w:rsidR="00D42590" w:rsidRPr="00EB0415" w:rsidRDefault="0049285E" w:rsidP="00D42590">
      <w:pPr>
        <w:pStyle w:val="A3Creds18Body"/>
        <w:spacing w:before="240" w:after="120"/>
        <w:rPr>
          <w:rFonts w:ascii="Gill Sans Light" w:hAnsi="Gill Sans Light" w:cs="Gill Sans Light"/>
          <w:sz w:val="24"/>
          <w:szCs w:val="24"/>
        </w:rPr>
      </w:pPr>
      <w:r w:rsidRPr="00EB0415">
        <w:rPr>
          <w:rFonts w:ascii="Gill Sans Light" w:hAnsi="Gill Sans Light" w:cs="Gill Sans Light" w:hint="cs"/>
          <w:sz w:val="24"/>
          <w:szCs w:val="24"/>
        </w:rPr>
        <w:t>mi nctaspe rumquib eaquossimus, occab imilis exped molestetur sit officia dolor apissi tem harunt quo testes sinvenderro quia volo ma nest, quo quatur as non earum accab intur arum aute ped ut idia volore dolor aliquam volent ommo quiatendi diossin cimporia aliquam res enduciligene voluptasped quid et, con expe officto volore que planimusanda volum remped ut liquibusam, es ni distia nonsequae dit poreribus estoratem faccus susam, evelisciet, que vidissimo coribus</w:t>
      </w:r>
    </w:p>
    <w:p w14:paraId="7C917BC2" w14:textId="0A07BDF5" w:rsidR="0049285E" w:rsidRPr="004D450D" w:rsidRDefault="0049285E" w:rsidP="00D42590">
      <w:pPr>
        <w:pStyle w:val="A3Creds18Body"/>
        <w:spacing w:before="240" w:after="120"/>
        <w:rPr>
          <w:rFonts w:ascii="Gill Sans" w:hAnsi="Gill Sans" w:cs="Gill Sans"/>
          <w:sz w:val="24"/>
          <w:szCs w:val="24"/>
        </w:rPr>
      </w:pPr>
      <w:r w:rsidRPr="004D450D">
        <w:rPr>
          <w:rFonts w:ascii="Helvetica" w:hAnsi="Helvetica" w:cs="Greycliff CF"/>
          <w:b/>
          <w:bCs/>
          <w:sz w:val="28"/>
          <w:szCs w:val="28"/>
        </w:rPr>
        <w:t>conem incidel lendior</w:t>
      </w:r>
    </w:p>
    <w:p w14:paraId="7445B071" w14:textId="2A3F51EE" w:rsidR="0049285E" w:rsidRPr="00EB0415" w:rsidRDefault="0049285E" w:rsidP="00D42590">
      <w:pPr>
        <w:pStyle w:val="A3Creds18Body"/>
        <w:spacing w:before="240" w:after="120"/>
        <w:rPr>
          <w:rFonts w:ascii="Gill Sans Light" w:hAnsi="Gill Sans Light" w:cs="Gill Sans Light"/>
          <w:sz w:val="24"/>
          <w:szCs w:val="24"/>
        </w:rPr>
      </w:pPr>
      <w:r w:rsidRPr="00EB0415">
        <w:rPr>
          <w:rFonts w:ascii="Gill Sans Light" w:hAnsi="Gill Sans Light" w:cs="Gill Sans Light" w:hint="cs"/>
          <w:sz w:val="24"/>
          <w:szCs w:val="24"/>
        </w:rPr>
        <w:t>Lique iur? Aquunti ut errumquos aut re susdae volorumenime veni repel millestiur sitatur, quias sum iditatem liquis qui corepere ipsam am simpost, nihicab oruptate dunt rat prerem doluptate consectur sinvel et facerumet volo odisqui duntis escit, consedior sita conse di dis inis sapiend ernate et et laborro rehent as ne volupis est, siti acitincid mod quiat.</w:t>
      </w:r>
    </w:p>
    <w:p w14:paraId="12AB2B96" w14:textId="5FA580E9" w:rsidR="00CC1A7B" w:rsidRPr="00EB0415" w:rsidRDefault="0049285E" w:rsidP="00D42590">
      <w:pPr>
        <w:pStyle w:val="A3Creds18Body"/>
        <w:spacing w:before="240" w:after="120"/>
        <w:rPr>
          <w:rFonts w:ascii="Gill Sans Light" w:hAnsi="Gill Sans Light" w:cs="Gill Sans Light"/>
          <w:sz w:val="24"/>
          <w:szCs w:val="24"/>
        </w:rPr>
      </w:pPr>
      <w:r w:rsidRPr="00EB0415">
        <w:rPr>
          <w:rFonts w:ascii="Gill Sans Light" w:hAnsi="Gill Sans Light" w:cs="Gill Sans Light" w:hint="cs"/>
          <w:sz w:val="24"/>
          <w:szCs w:val="24"/>
        </w:rPr>
        <w:t>Eperuptae laut que odipsam exceper sperspero beatio imaximi, ut labor sum que dolupta spella et re pra doloruptatem dipsuntius ullam est eum desti del excepudamus accus net volupta tetur? Quia sitia core et volo doluptaspid et explit la debis doluptaspe viti con et et optae cum vel ipient odite pa conet excesti ut quatibus eatiae mos deratem olorerc ipsunt ut</w:t>
      </w:r>
      <w:r w:rsidR="00CD0B50">
        <w:rPr>
          <w:rFonts w:ascii="Gill Sans Light" w:hAnsi="Gill Sans Light" w:cs="Gill Sans Light"/>
          <w:sz w:val="24"/>
          <w:szCs w:val="24"/>
        </w:rPr>
        <w:t>.</w:t>
      </w:r>
    </w:p>
    <w:sectPr w:rsidR="00CC1A7B" w:rsidRPr="00EB0415" w:rsidSect="00C80522">
      <w:headerReference w:type="default" r:id="rId8"/>
      <w:footerReference w:type="default" r:id="rId9"/>
      <w:pgSz w:w="11906" w:h="16838"/>
      <w:pgMar w:top="1474" w:right="1440" w:bottom="2835"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FF3AB" w14:textId="77777777" w:rsidR="009A0C45" w:rsidRDefault="009A0C45" w:rsidP="00833A6C">
      <w:r>
        <w:separator/>
      </w:r>
    </w:p>
  </w:endnote>
  <w:endnote w:type="continuationSeparator" w:id="0">
    <w:p w14:paraId="544784F4" w14:textId="77777777" w:rsidR="009A0C45" w:rsidRDefault="009A0C45" w:rsidP="0083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 w:name="Greycliff CF">
    <w:panose1 w:val="00000000000000000000"/>
    <w:charset w:val="00"/>
    <w:family w:val="auto"/>
    <w:notTrueType/>
    <w:pitch w:val="variable"/>
    <w:sig w:usb0="A00002FF" w:usb1="0000A05A" w:usb2="00000000" w:usb3="00000000" w:csb0="0000019F" w:csb1="00000000"/>
  </w:font>
  <w:font w:name="Gill Sans">
    <w:panose1 w:val="020B0502020104020203"/>
    <w:charset w:val="B1"/>
    <w:family w:val="swiss"/>
    <w:pitch w:val="variable"/>
    <w:sig w:usb0="80000A67" w:usb1="00000000" w:usb2="00000000" w:usb3="00000000" w:csb0="000001F7" w:csb1="00000000"/>
  </w:font>
  <w:font w:name="Gill Sans Light">
    <w:altName w:val="GILL SANS LIGHT"/>
    <w:panose1 w:val="020B03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BF6C" w14:textId="7B60B456" w:rsidR="00833A6C" w:rsidRDefault="00833A6C">
    <w:pPr>
      <w:pStyle w:val="Footer"/>
    </w:pPr>
    <w:r>
      <w:rPr>
        <w:noProof/>
      </w:rPr>
      <w:drawing>
        <wp:anchor distT="0" distB="0" distL="114300" distR="114300" simplePos="0" relativeHeight="251659264" behindDoc="1" locked="0" layoutInCell="1" allowOverlap="1" wp14:anchorId="47F34D37" wp14:editId="2EC7174D">
          <wp:simplePos x="0" y="0"/>
          <wp:positionH relativeFrom="column">
            <wp:posOffset>-1018540</wp:posOffset>
          </wp:positionH>
          <wp:positionV relativeFrom="paragraph">
            <wp:posOffset>-1103630</wp:posOffset>
          </wp:positionV>
          <wp:extent cx="7750800" cy="1810800"/>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50800" cy="1810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06BAB" w14:textId="77777777" w:rsidR="009A0C45" w:rsidRDefault="009A0C45" w:rsidP="00833A6C">
      <w:r>
        <w:separator/>
      </w:r>
    </w:p>
  </w:footnote>
  <w:footnote w:type="continuationSeparator" w:id="0">
    <w:p w14:paraId="5711851A" w14:textId="77777777" w:rsidR="009A0C45" w:rsidRDefault="009A0C45" w:rsidP="00833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C849" w14:textId="308385C7" w:rsidR="00833A6C" w:rsidRDefault="00833A6C">
    <w:pPr>
      <w:pStyle w:val="Header"/>
    </w:pPr>
    <w:r>
      <w:rPr>
        <w:noProof/>
      </w:rPr>
      <w:drawing>
        <wp:anchor distT="0" distB="0" distL="114300" distR="114300" simplePos="0" relativeHeight="251658240" behindDoc="0" locked="0" layoutInCell="1" allowOverlap="1" wp14:anchorId="40AFF5A4" wp14:editId="70217E0D">
          <wp:simplePos x="0" y="0"/>
          <wp:positionH relativeFrom="column">
            <wp:posOffset>-1009207</wp:posOffset>
          </wp:positionH>
          <wp:positionV relativeFrom="paragraph">
            <wp:posOffset>-492216</wp:posOffset>
          </wp:positionV>
          <wp:extent cx="7747200" cy="2228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47200" cy="222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A6C"/>
    <w:rsid w:val="00113489"/>
    <w:rsid w:val="00306605"/>
    <w:rsid w:val="003113B7"/>
    <w:rsid w:val="003B447F"/>
    <w:rsid w:val="0049285E"/>
    <w:rsid w:val="004D450D"/>
    <w:rsid w:val="005F60E9"/>
    <w:rsid w:val="00611E71"/>
    <w:rsid w:val="006F5F14"/>
    <w:rsid w:val="00833A6C"/>
    <w:rsid w:val="009A0C45"/>
    <w:rsid w:val="00C80522"/>
    <w:rsid w:val="00CC1A7B"/>
    <w:rsid w:val="00CD0B50"/>
    <w:rsid w:val="00D42590"/>
    <w:rsid w:val="00DD2B76"/>
    <w:rsid w:val="00EB0415"/>
    <w:rsid w:val="00F139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DF17C"/>
  <w15:chartTrackingRefBased/>
  <w15:docId w15:val="{4689D9F7-17CC-034D-85EB-2E7002F5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A6C"/>
    <w:pPr>
      <w:tabs>
        <w:tab w:val="center" w:pos="4513"/>
        <w:tab w:val="right" w:pos="9026"/>
      </w:tabs>
    </w:pPr>
  </w:style>
  <w:style w:type="character" w:customStyle="1" w:styleId="HeaderChar">
    <w:name w:val="Header Char"/>
    <w:basedOn w:val="DefaultParagraphFont"/>
    <w:link w:val="Header"/>
    <w:uiPriority w:val="99"/>
    <w:rsid w:val="00833A6C"/>
  </w:style>
  <w:style w:type="paragraph" w:styleId="Footer">
    <w:name w:val="footer"/>
    <w:basedOn w:val="Normal"/>
    <w:link w:val="FooterChar"/>
    <w:uiPriority w:val="99"/>
    <w:unhideWhenUsed/>
    <w:rsid w:val="00833A6C"/>
    <w:pPr>
      <w:tabs>
        <w:tab w:val="center" w:pos="4513"/>
        <w:tab w:val="right" w:pos="9026"/>
      </w:tabs>
    </w:pPr>
  </w:style>
  <w:style w:type="character" w:customStyle="1" w:styleId="FooterChar">
    <w:name w:val="Footer Char"/>
    <w:basedOn w:val="DefaultParagraphFont"/>
    <w:link w:val="Footer"/>
    <w:uiPriority w:val="99"/>
    <w:rsid w:val="00833A6C"/>
  </w:style>
  <w:style w:type="paragraph" w:customStyle="1" w:styleId="A3Creds18Body">
    <w:name w:val="A3_Creds18_Body"/>
    <w:basedOn w:val="Normal"/>
    <w:uiPriority w:val="99"/>
    <w:rsid w:val="0049285E"/>
    <w:pPr>
      <w:suppressAutoHyphens/>
      <w:autoSpaceDE w:val="0"/>
      <w:autoSpaceDN w:val="0"/>
      <w:adjustRightInd w:val="0"/>
      <w:spacing w:after="142" w:line="300" w:lineRule="atLeast"/>
      <w:textAlignment w:val="center"/>
    </w:pPr>
    <w:rPr>
      <w:rFonts w:ascii="Montserrat" w:hAnsi="Montserrat" w:cs="Montserrat"/>
      <w:color w:val="000000"/>
      <w:sz w:val="20"/>
      <w:szCs w:val="20"/>
      <w:lang w:val="en-GB"/>
    </w:rPr>
  </w:style>
  <w:style w:type="paragraph" w:customStyle="1" w:styleId="A3Creds18Smallertext">
    <w:name w:val="A3_Creds18_Smaller text"/>
    <w:basedOn w:val="A3Creds18Body"/>
    <w:uiPriority w:val="99"/>
    <w:rsid w:val="0049285E"/>
    <w:pPr>
      <w:spacing w:after="207" w:line="18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4BED333F823C4841B774CB1F6AD181D5" ma:contentTypeVersion="1" ma:contentTypeDescription="Upload an image." ma:contentTypeScope="" ma:versionID="74340ff9f3ba42a6662f9669551cdc04">
  <xsd:schema xmlns:xsd="http://www.w3.org/2001/XMLSchema" xmlns:xs="http://www.w3.org/2001/XMLSchema" xmlns:p="http://schemas.microsoft.com/office/2006/metadata/properties" xmlns:ns1="http://schemas.microsoft.com/sharepoint/v3" xmlns:ns2="DC0AF666-659B-40CA-B86D-88E9FF2585BC" xmlns:ns3="http://schemas.microsoft.com/sharepoint/v3/fields" targetNamespace="http://schemas.microsoft.com/office/2006/metadata/properties" ma:root="true" ma:fieldsID="5eb1d117c4c414c9f905c72d3ec26ab5" ns1:_="" ns2:_="" ns3:_="">
    <xsd:import namespace="http://schemas.microsoft.com/sharepoint/v3"/>
    <xsd:import namespace="DC0AF666-659B-40CA-B86D-88E9FF2585BC"/>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0AF666-659B-40CA-B86D-88E9FF2585BC"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ImageCreateDate xmlns="DC0AF666-659B-40CA-B86D-88E9FF2585BC"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360DE348-8F47-0C49-ACB8-6472EE1DFA3D}">
  <ds:schemaRefs>
    <ds:schemaRef ds:uri="http://schemas.openxmlformats.org/officeDocument/2006/bibliography"/>
  </ds:schemaRefs>
</ds:datastoreItem>
</file>

<file path=customXml/itemProps2.xml><?xml version="1.0" encoding="utf-8"?>
<ds:datastoreItem xmlns:ds="http://schemas.openxmlformats.org/officeDocument/2006/customXml" ds:itemID="{AABF8577-A98E-438A-AD20-6A36865169E1}"/>
</file>

<file path=customXml/itemProps3.xml><?xml version="1.0" encoding="utf-8"?>
<ds:datastoreItem xmlns:ds="http://schemas.openxmlformats.org/officeDocument/2006/customXml" ds:itemID="{A3B12B2F-5D57-4844-BCB2-C723C755EA88}"/>
</file>

<file path=customXml/itemProps4.xml><?xml version="1.0" encoding="utf-8"?>
<ds:datastoreItem xmlns:ds="http://schemas.openxmlformats.org/officeDocument/2006/customXml" ds:itemID="{1750923E-E1AF-4090-B6D4-9404BD3758F9}"/>
</file>

<file path=docProps/app.xml><?xml version="1.0" encoding="utf-8"?>
<Properties xmlns="http://schemas.openxmlformats.org/officeDocument/2006/extended-properties" xmlns:vt="http://schemas.openxmlformats.org/officeDocument/2006/docPropsVTypes">
  <Template>Normal.dotm</Template>
  <TotalTime>38</TotalTime>
  <Pages>1</Pages>
  <Words>142</Words>
  <Characters>1430</Characters>
  <Application>Microsoft Office Word</Application>
  <DocSecurity>0</DocSecurity>
  <Lines>143</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Fact Sheet Editable 26TEN Week 2022</dc:title>
  <dc:subject/>
  <dc:creator>Will Sander</dc:creator>
  <cp:keywords>26TEN_x000d_
Adult Literacy_x000d_
Adult Numercy</cp:keywords>
  <dc:description/>
  <cp:lastModifiedBy>Will Sander</cp:lastModifiedBy>
  <cp:revision>4</cp:revision>
  <dcterms:created xsi:type="dcterms:W3CDTF">2022-09-27T01:47:00Z</dcterms:created>
  <dcterms:modified xsi:type="dcterms:W3CDTF">2022-09-27T05:55:00Z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0x0101009148F5A04DDD49CBA7127AADA5FB792B00AADE34325A8B49CDA8BB4DB53328F214004BED333F823C4841B774CB1F6AD181D5</vt:lpwstr>
  </property>
</Properties>
</file>